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29.12.2022 N 636-ФЗ</w:t>
              <w:br/>
              <w:t xml:space="preserve">"О внесении изменений в статью 32 Федерального закона "О семеноводстве" и статью 3 Федерального закона "О внесении изменений в Закон Российской Федерации "О ветеринарии" и Федеральный закон "Об обращении лекарственных средств"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636-ФЗ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СТАТЬЮ 32 ФЕДЕРАЛЬНОГО ЗАКОНА "О СЕМЕНОВОДСТВЕ" И СТАТЬЮ 3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 ВНЕСЕНИИ ИЗМЕНЕНИЙ В ЗАКОН РОССИЙСКОЙ</w:t>
      </w:r>
    </w:p>
    <w:p>
      <w:pPr>
        <w:pStyle w:val="2"/>
        <w:jc w:val="center"/>
      </w:pPr>
      <w:r>
        <w:rPr>
          <w:sz w:val="20"/>
        </w:rPr>
        <w:t xml:space="preserve">ФЕДЕРАЦИИ "О ВЕТЕРИНАРИИ" И ФЕДЕРАЛЬНЫЙ ЗАКОН</w:t>
      </w:r>
    </w:p>
    <w:p>
      <w:pPr>
        <w:pStyle w:val="2"/>
        <w:jc w:val="center"/>
      </w:pPr>
      <w:r>
        <w:rPr>
          <w:sz w:val="20"/>
        </w:rPr>
        <w:t xml:space="preserve">"ОБ ОБРАЩЕНИИ ЛЕКАРСТВЕННЫХ СРЕДСТВ"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20 декабря 2022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23 декабря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7" w:tooltip="Федеральный закон от 30.12.2021 N 454-ФЗ &quot;О семеноводстве&quot; ------------ Не вступил в силу {КонсультантПлюс}">
        <w:r>
          <w:rPr>
            <w:sz w:val="20"/>
            <w:color w:val="0000ff"/>
          </w:rPr>
          <w:t xml:space="preserve">Статью 32</w:t>
        </w:r>
      </w:hyperlink>
      <w:r>
        <w:rPr>
          <w:sz w:val="20"/>
        </w:rPr>
        <w:t xml:space="preserve"> Федерального закона от 30 декабря 2021 года N 454-ФЗ "О семеноводстве" (Собрание законодательства Российской Федерации, 2022, N 1, ст. 23)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32.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2023 года, за исключением положений, для которых настоящей статьей установлены иные сроки вступления их в силу.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Часть 7 статьи 12, часть 7 статьи 19 и части 5 и 6 статьи 22 настоящего Федерального закона вступают в силу с 1 сентября 2024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Части 6, 7, 8, 10 и 11 статьи 20 настоящего Федерального закона вступают в силу с 1 сентября 2025 года.".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8" w:tooltip="Федеральный закон от 30.12.2021 N 463-ФЗ &quot;О внесении изменений в Закон Российской Федерации &quot;О ветеринарии&quot; и Федеральный закон &quot;Об обращении лекарственных средств&quot; ------------ Не вступил в силу {КонсультантПлюс}">
        <w:r>
          <w:rPr>
            <w:sz w:val="20"/>
            <w:color w:val="0000ff"/>
          </w:rPr>
          <w:t xml:space="preserve">статье 3</w:t>
        </w:r>
      </w:hyperlink>
      <w:r>
        <w:rPr>
          <w:sz w:val="20"/>
        </w:rPr>
        <w:t xml:space="preserve"> Федерального закона от 30 декабря 2021 года N 463-ФЗ "О внесении изменений в Закон Российской Федерации "О ветеринарии" и Федеральный закон "Об обращении лекарственных средств" (Собрание законодательства Российской Федерации, 2022, N 1, ст. 32) слова "1 марта 2023 года" заменить словами "1 марта 2025 года".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29 декабря 2022 года</w:t>
      </w:r>
    </w:p>
    <w:p>
      <w:pPr>
        <w:pStyle w:val="0"/>
        <w:spacing w:before="200" w:line-rule="auto"/>
      </w:pPr>
      <w:r>
        <w:rPr>
          <w:sz w:val="20"/>
        </w:rPr>
        <w:t xml:space="preserve">N 636-ФЗ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29.12.2022 N 636-ФЗ</w:t>
            <w:br/>
            <w:t>"О внесении изменений в статью 32 Федерального закона "О семеноводстве" и стать...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7B684939C3BB23E37F056ABBF75416166675D68B38D23FAEF6755A442C36A13E623A9C91D450CA75972B99729319EE89FCD1DE53907FBBEUFZ1G" TargetMode = "External"/>
	<Relationship Id="rId8" Type="http://schemas.openxmlformats.org/officeDocument/2006/relationships/hyperlink" Target="consultantplus://offline/ref=D7B684939C3BB23E37F056ABBF75416166675D68B58023FAEF6755A442C36A13E623A9C91D450EA25C72B99729319EE89FCD1DE53907FBBEUFZ1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29.12.2022 N 636-ФЗ
"О внесении изменений в статью 32 Федерального закона "О семеноводстве" и статью 3 Федерального закона "О внесении изменений в Закон Российской Федерации "О ветеринарии" и Федеральный закон "Об обращении лекарственных средств"</dc:title>
  <dcterms:created xsi:type="dcterms:W3CDTF">2023-06-08T06:25:19Z</dcterms:created>
</cp:coreProperties>
</file>